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lang w:val="en-US" w:eastAsia="zh-CN"/>
        </w:rPr>
      </w:pPr>
      <w:r>
        <w:rPr>
          <w:b/>
          <w:sz w:val="24"/>
          <w:lang w:val="en-US" w:eastAsia="zh-CN"/>
        </w:rPr>
        <w:t>3GPP TSG RAN Meeting #9</w:t>
      </w:r>
      <w:r>
        <w:rPr>
          <w:rFonts w:hint="eastAsia"/>
          <w:b/>
          <w:sz w:val="24"/>
          <w:lang w:val="en-US" w:eastAsia="zh-CN"/>
        </w:rPr>
        <w:t>2-</w:t>
      </w:r>
      <w:r>
        <w:rPr>
          <w:b/>
          <w:sz w:val="24"/>
          <w:lang w:val="en-US" w:eastAsia="zh-CN"/>
        </w:rPr>
        <w:t>e</w:t>
      </w:r>
      <w:r>
        <w:rPr>
          <w:b/>
          <w:sz w:val="24"/>
          <w:lang w:val="en-US" w:eastAsia="zh-CN"/>
        </w:rPr>
        <w:tab/>
      </w:r>
      <w:r>
        <w:rPr>
          <w:b/>
          <w:sz w:val="24"/>
          <w:lang w:val="en-US" w:eastAsia="zh-CN"/>
        </w:rPr>
        <w:t>RP-2</w:t>
      </w:r>
      <w:r>
        <w:rPr>
          <w:rFonts w:hint="eastAsia"/>
          <w:b/>
          <w:sz w:val="24"/>
          <w:lang w:val="en-US" w:eastAsia="zh-CN"/>
        </w:rPr>
        <w:t>11282</w:t>
      </w:r>
    </w:p>
    <w:p>
      <w:pPr>
        <w:pStyle w:val="104"/>
        <w:tabs>
          <w:tab w:val="right" w:pos="9639"/>
        </w:tabs>
        <w:spacing w:after="0"/>
        <w:rPr>
          <w:rFonts w:eastAsia="Batang" w:cs="Arial"/>
          <w:sz w:val="18"/>
          <w:szCs w:val="18"/>
          <w:lang w:eastAsia="zh-CN"/>
        </w:rPr>
      </w:pPr>
      <w:r>
        <w:rPr>
          <w:b/>
          <w:sz w:val="24"/>
          <w:lang w:val="en-US" w:eastAsia="zh-CN"/>
        </w:rPr>
        <w:t xml:space="preserve">Electronic Meeting, </w:t>
      </w:r>
      <w:r>
        <w:rPr>
          <w:rFonts w:hint="eastAsia"/>
          <w:b/>
          <w:sz w:val="24"/>
          <w:lang w:val="en-US" w:eastAsia="zh-CN"/>
        </w:rPr>
        <w:t>June 14</w:t>
      </w:r>
      <w:r>
        <w:rPr>
          <w:b/>
          <w:sz w:val="24"/>
          <w:lang w:val="en-US" w:eastAsia="zh-CN"/>
        </w:rPr>
        <w:t xml:space="preserve"> – </w:t>
      </w:r>
      <w:r>
        <w:rPr>
          <w:rFonts w:hint="eastAsia"/>
          <w:b/>
          <w:sz w:val="24"/>
          <w:lang w:val="en-US" w:eastAsia="zh-CN"/>
        </w:rPr>
        <w:t>June 18</w:t>
      </w:r>
      <w:r>
        <w:rPr>
          <w:b/>
          <w:sz w:val="24"/>
          <w:lang w:val="en-US" w:eastAsia="zh-CN"/>
        </w:rPr>
        <w:t>, 202</w:t>
      </w:r>
      <w:r>
        <w:rPr>
          <w:rFonts w:hint="eastAsia"/>
          <w:b/>
          <w:sz w:val="24"/>
          <w:lang w:val="en-US" w:eastAsia="zh-CN"/>
        </w:rPr>
        <w:t>1</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hint="eastAsia" w:ascii="Arial" w:hAnsi="Arial" w:cs="Arial"/>
                <w:lang w:eastAsia="ja-JP"/>
              </w:rPr>
              <w:t xml:space="preserve">Study </w:t>
            </w:r>
            <w:r>
              <w:rPr>
                <w:rFonts w:ascii="Arial" w:hAnsi="Arial" w:cs="Arial"/>
                <w:lang w:eastAsia="ja-JP"/>
              </w:rPr>
              <w:t xml:space="preserve">on 5G </w:t>
            </w:r>
            <w:r>
              <w:rPr>
                <w:rFonts w:hint="eastAsia" w:ascii="Arial" w:hAnsi="Arial" w:cs="Arial"/>
                <w:lang w:eastAsia="ja-JP"/>
              </w:rPr>
              <w:t>NR UE</w:t>
            </w:r>
            <w:r>
              <w:rPr>
                <w:rFonts w:ascii="Arial" w:hAnsi="Arial" w:cs="Arial"/>
                <w:lang w:eastAsia="ja-JP"/>
              </w:rPr>
              <w:t xml:space="preserve"> </w:t>
            </w:r>
            <w:r>
              <w:rPr>
                <w:rFonts w:hint="eastAsia" w:ascii="Arial" w:hAnsi="Arial" w:cs="Arial"/>
                <w:lang w:eastAsia="ja-JP"/>
              </w:rPr>
              <w:t>full stack testing for Network Slicing</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eastAsiaTheme="minorEastAsia"/>
              </w:rPr>
            </w:pPr>
            <w:r>
              <w:rPr>
                <w:rFonts w:ascii="Arial" w:hAnsi="Arial" w:cs="Arial"/>
              </w:rPr>
              <w:t>FS_NR_</w:t>
            </w:r>
            <w:r>
              <w:rPr>
                <w:rFonts w:hint="eastAsia" w:ascii="Arial" w:hAnsi="Arial" w:cs="Arial"/>
              </w:rPr>
              <w:t>Slice_Test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hint="eastAsia" w:ascii="Arial" w:hAnsi="Arial" w:cs="Arial" w:eastAsiaTheme="minorEastAsia"/>
              </w:rPr>
              <w:t>1</w:t>
            </w:r>
            <w:r>
              <w:rPr>
                <w:rFonts w:ascii="Arial" w:hAnsi="Arial" w:cs="Arial"/>
              </w:rPr>
              <w:t>00</w:t>
            </w:r>
            <w:r>
              <w:rPr>
                <w:rFonts w:hint="eastAsia" w:ascii="Arial" w:hAnsi="Arial" w:cs="Arial" w:eastAsiaTheme="minorEastAsia"/>
              </w:rPr>
              <w:t>9</w:t>
            </w:r>
            <w:r>
              <w:rPr>
                <w:rFonts w:ascii="Arial" w:hAnsi="Arial" w:cs="Aria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rPr>
            </w:pPr>
            <w:r>
              <w:fldChar w:fldCharType="begin"/>
            </w:r>
            <w:r>
              <w:instrText xml:space="preserve"> HYPERLINK "http://www.3gpp.org/ftp/tsg_ran/TSG_RAN/TSGR_91e/Docs/RP-210371.zip" </w:instrText>
            </w:r>
            <w:r>
              <w:fldChar w:fldCharType="separate"/>
            </w:r>
            <w:r>
              <w:rPr>
                <w:rStyle w:val="57"/>
                <w:rFonts w:ascii="Arial" w:hAnsi="Arial" w:cs="Arial"/>
              </w:rPr>
              <w:t>RP-</w:t>
            </w:r>
            <w:r>
              <w:rPr>
                <w:rStyle w:val="57"/>
                <w:rFonts w:ascii="Arial" w:hAnsi="Arial" w:eastAsia="等线" w:cs="Arial"/>
              </w:rPr>
              <w:t>2</w:t>
            </w:r>
            <w:r>
              <w:rPr>
                <w:rStyle w:val="57"/>
                <w:rFonts w:hint="eastAsia" w:ascii="Arial" w:hAnsi="Arial" w:eastAsia="等线" w:cs="Arial"/>
              </w:rPr>
              <w:t>10</w:t>
            </w:r>
            <w:r>
              <w:rPr>
                <w:rStyle w:val="57"/>
                <w:rFonts w:ascii="Arial" w:hAnsi="Arial" w:eastAsia="等线" w:cs="Arial"/>
              </w:rPr>
              <w:t>3</w:t>
            </w:r>
            <w:r>
              <w:rPr>
                <w:rStyle w:val="57"/>
                <w:rFonts w:hint="eastAsia" w:ascii="Arial" w:hAnsi="Arial" w:eastAsia="等线" w:cs="Arial"/>
              </w:rPr>
              <w:t>71</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等线" w:cs="Arial"/>
                <w:color w:val="00B050"/>
              </w:rPr>
              <w:t xml:space="preserve">Mar. </w:t>
            </w:r>
            <w:r>
              <w:rPr>
                <w:rFonts w:ascii="Arial" w:hAnsi="Arial" w:cs="Arial"/>
                <w:color w:val="00B050"/>
                <w:lang w:eastAsia="ja-JP"/>
              </w:rPr>
              <w:t>20</w:t>
            </w:r>
            <w:r>
              <w:rPr>
                <w:rFonts w:hint="eastAsia" w:ascii="Arial" w:hAnsi="Arial" w:eastAsia="等线" w:cs="Arial"/>
                <w:color w:val="00B050"/>
              </w:rPr>
              <w:t>22</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Testing part: N/A</w:t>
            </w:r>
            <w:r>
              <w:rPr>
                <w:rFonts w:hint="eastAsia" w:ascii="Arial" w:hAnsi="Arial" w:eastAsia="等线" w:cs="Arial"/>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eastAsiaTheme="minorEastAsia"/>
                <w:color w:val="000000"/>
              </w:rPr>
            </w:pPr>
            <w:r>
              <w:rPr>
                <w:rFonts w:ascii="Arial" w:hAnsi="Arial" w:cs="Arial"/>
                <w:color w:val="000000"/>
                <w:lang w:eastAsia="ja-JP"/>
              </w:rPr>
              <w:t xml:space="preserve">Study Item: </w:t>
            </w:r>
          </w:p>
          <w:p>
            <w:pPr>
              <w:tabs>
                <w:tab w:val="left" w:pos="567"/>
              </w:tabs>
              <w:spacing w:after="0"/>
              <w:rPr>
                <w:rFonts w:ascii="Arial" w:hAnsi="Arial" w:cs="Arial" w:eastAsiaTheme="minorEastAsia"/>
              </w:rPr>
            </w:pPr>
            <w:r>
              <w:rPr>
                <w:rFonts w:hint="eastAsia" w:ascii="Arial" w:hAnsi="Arial" w:eastAsia="宋体" w:cs="Arial"/>
                <w:color w:val="00B050"/>
                <w:lang w:val="en-US"/>
              </w:rPr>
              <w:t>10</w:t>
            </w:r>
            <w:r>
              <w:rPr>
                <w:rFonts w:ascii="Arial" w:hAnsi="Arial" w:cs="Arial"/>
                <w:color w:val="00B050"/>
                <w:lang w:eastAsia="ja-JP"/>
              </w:rPr>
              <w:t xml:space="preserve"> %</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hint="eastAsia" w:ascii="Arial" w:hAnsi="Arial" w:cs="Arial"/>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r>
              <w:rPr>
                <w:rFonts w:hint="eastAsia" w:ascii="Arial" w:hAnsi="Arial" w:cs="Arial" w:eastAsiaTheme="minorEastAsia"/>
              </w:rPr>
              <w: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eastAsiaTheme="minorEastAsia"/>
              </w:rPr>
              <w:t xml:space="preserve">, </w:t>
            </w:r>
            <w:r>
              <w:rPr>
                <w:rStyle w:val="57"/>
                <w:rFonts w:ascii="Arial" w:hAnsi="Arial" w:cs="Arial"/>
              </w:rPr>
              <w:t>shiyu19@chinaunicom.cn</w:t>
            </w:r>
            <w:r>
              <w:rPr>
                <w:rStyle w:val="57"/>
                <w:rFonts w:hint="eastAsia" w:ascii="Arial" w:hAnsi="Arial" w:cs="Arial" w:eastAsiaTheme="minorEastAsia"/>
              </w:rPr>
              <w:t xml:space="preserve"> </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lang w:eastAsia="ja-JP"/>
        </w:rPr>
      </w:pPr>
      <w:r>
        <w:rPr>
          <w:rFonts w:ascii="Arial" w:hAnsi="Arial" w:cs="Arial"/>
        </w:rPr>
        <w:t>Status after RAN5#9</w:t>
      </w:r>
      <w:r>
        <w:rPr>
          <w:rFonts w:hint="eastAsia" w:ascii="Arial" w:hAnsi="Arial" w:cs="Arial" w:eastAsiaTheme="minorEastAsia"/>
        </w:rPr>
        <w:t>1</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R5-212561</w:t>
      </w:r>
      <w:r>
        <w:rPr>
          <w:rFonts w:ascii="Arial" w:hAnsi="Arial" w:cs="Arial"/>
        </w:rPr>
        <w:t>):</w:t>
      </w:r>
    </w:p>
    <w:p>
      <w:pPr>
        <w:numPr>
          <w:ilvl w:val="0"/>
          <w:numId w:val="5"/>
        </w:numPr>
        <w:overflowPunct/>
        <w:autoSpaceDE/>
        <w:autoSpaceDN/>
        <w:snapToGrid w:val="0"/>
        <w:spacing w:afterLines="50"/>
        <w:textAlignment w:val="auto"/>
        <w:rPr>
          <w:rFonts w:ascii="Arial" w:hAnsi="Arial" w:cs="Arial"/>
        </w:rPr>
      </w:pPr>
      <w:r>
        <w:rPr>
          <w:rFonts w:hint="eastAsia" w:ascii="Arial" w:hAnsi="Arial" w:eastAsia="等线" w:cs="Arial"/>
          <w:lang w:val="en-US"/>
        </w:rPr>
        <w:t>10</w:t>
      </w:r>
      <w:r>
        <w:rPr>
          <w:rFonts w:ascii="Arial" w:hAnsi="Arial" w:cs="Arial"/>
        </w:rPr>
        <w:t>% overall completeness achieved</w:t>
      </w:r>
    </w:p>
    <w:p>
      <w:pPr>
        <w:numPr>
          <w:ilvl w:val="0"/>
          <w:numId w:val="5"/>
        </w:numPr>
        <w:overflowPunct/>
        <w:autoSpaceDE/>
        <w:autoSpaceDN/>
        <w:snapToGrid w:val="0"/>
        <w:spacing w:afterLines="50"/>
        <w:textAlignment w:val="auto"/>
        <w:rPr>
          <w:rFonts w:ascii="Arial" w:hAnsi="Arial" w:cs="Arial"/>
        </w:rPr>
      </w:pPr>
      <w:r>
        <w:rPr>
          <w:rFonts w:hint="eastAsia" w:ascii="Arial" w:hAnsi="Arial" w:cs="Arial" w:eastAsiaTheme="minorEastAsia"/>
        </w:rPr>
        <w:t>3</w:t>
      </w:r>
      <w:r>
        <w:rPr>
          <w:rFonts w:ascii="Arial" w:hAnsi="Arial" w:cs="Arial"/>
        </w:rPr>
        <w:t xml:space="preserve"> </w:t>
      </w:r>
      <w:r>
        <w:rPr>
          <w:rFonts w:hint="eastAsia" w:ascii="Arial" w:hAnsi="Arial" w:cs="Arial" w:eastAsiaTheme="minorEastAsia"/>
        </w:rPr>
        <w:t>p</w:t>
      </w:r>
      <w:r>
        <w:rPr>
          <w:rFonts w:ascii="Arial" w:hAnsi="Arial" w:cs="Arial"/>
        </w:rPr>
        <w:t>CR w</w:t>
      </w:r>
      <w:r>
        <w:rPr>
          <w:rFonts w:hint="eastAsia" w:ascii="Arial" w:hAnsi="Arial" w:cs="Arial" w:eastAsiaTheme="minorEastAsia"/>
        </w:rPr>
        <w:t>ere</w:t>
      </w:r>
      <w:r>
        <w:rPr>
          <w:rFonts w:ascii="Arial" w:hAnsi="Arial" w:cs="Arial"/>
        </w:rPr>
        <w:t xml:space="preserve"> </w:t>
      </w:r>
      <w:r>
        <w:rPr>
          <w:rFonts w:hint="eastAsia" w:ascii="Arial" w:hAnsi="Arial" w:cs="Arial" w:eastAsiaTheme="minorEastAsia"/>
        </w:rPr>
        <w:t>approved</w:t>
      </w:r>
      <w:r>
        <w:rPr>
          <w:rFonts w:ascii="Arial" w:hAnsi="Arial" w:cs="Arial"/>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cs="Arial"/>
          <w:lang w:eastAsia="ja-JP"/>
        </w:rPr>
        <w:t>R5-212561</w:t>
      </w:r>
      <w:r>
        <w:rPr>
          <w:rFonts w:ascii="Arial" w:hAnsi="Arial" w:cs="Arial"/>
          <w:lang w:eastAsia="ja-JP"/>
        </w:rPr>
        <w:tab/>
      </w:r>
      <w:r>
        <w:rPr>
          <w:rFonts w:ascii="Arial" w:hAnsi="Arial" w:cs="Arial"/>
          <w:lang w:eastAsia="ja-JP"/>
        </w:rPr>
        <w:t>WP - FS_NR_Slice_Test after RAN5#91-e, CMCC</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R5-212604</w:t>
      </w:r>
      <w:r>
        <w:rPr>
          <w:rFonts w:ascii="Arial" w:hAnsi="Arial" w:cs="Arial"/>
          <w:lang w:eastAsia="ja-JP"/>
        </w:rPr>
        <w:t xml:space="preserve"> </w:t>
      </w:r>
      <w:r>
        <w:rPr>
          <w:rFonts w:ascii="Arial" w:hAnsi="Arial" w:cs="Arial"/>
          <w:lang w:eastAsia="ja-JP"/>
        </w:rPr>
        <w:tab/>
      </w:r>
      <w:r>
        <w:rPr>
          <w:rFonts w:ascii="Arial" w:hAnsi="Arial" w:cs="Arial"/>
          <w:lang w:eastAsia="ja-JP"/>
        </w:rPr>
        <w:t>Discussion on WP for TR 38.918, CMCC</w:t>
      </w:r>
    </w:p>
    <w:p>
      <w:pPr>
        <w:numPr>
          <w:ilvl w:val="0"/>
          <w:numId w:val="6"/>
        </w:numPr>
        <w:tabs>
          <w:tab w:val="left" w:pos="567"/>
        </w:tabs>
        <w:overflowPunct/>
        <w:autoSpaceDE/>
        <w:autoSpaceDN/>
        <w:snapToGrid w:val="0"/>
        <w:spacing w:after="0"/>
        <w:textAlignment w:val="auto"/>
        <w:rPr>
          <w:rFonts w:ascii="Arial" w:hAnsi="Arial" w:eastAsia="等线" w:cs="Arial"/>
        </w:rPr>
      </w:pPr>
      <w:r>
        <w:rPr>
          <w:rFonts w:ascii="Arial" w:hAnsi="Arial" w:eastAsia="等线" w:cs="Arial"/>
        </w:rPr>
        <w:t>R5-213433</w:t>
      </w:r>
      <w:r>
        <w:rPr>
          <w:rFonts w:ascii="Arial" w:hAnsi="Arial" w:cs="Arial"/>
          <w:lang w:eastAsia="ja-JP"/>
        </w:rPr>
        <w:t xml:space="preserve"> </w:t>
      </w:r>
      <w:r>
        <w:rPr>
          <w:rFonts w:ascii="Arial" w:hAnsi="Arial" w:cs="Arial"/>
          <w:lang w:eastAsia="ja-JP"/>
        </w:rPr>
        <w:tab/>
      </w:r>
      <w:r>
        <w:rPr>
          <w:rFonts w:ascii="Arial" w:hAnsi="Arial" w:cs="Arial"/>
          <w:lang w:eastAsia="ja-JP"/>
        </w:rPr>
        <w:t>Skeleton and Initial Baseline Text for TR 38.918,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cs="Arial"/>
        </w:rPr>
      </w:pPr>
      <w:r>
        <w:rPr>
          <w:rFonts w:hint="eastAsia" w:ascii="Arial" w:hAnsi="Arial" w:cs="Arial" w:eastAsiaTheme="minorEastAsia"/>
          <w:b/>
        </w:rPr>
        <w:t>p</w:t>
      </w:r>
      <w:r>
        <w:rPr>
          <w:rFonts w:ascii="Arial" w:hAnsi="Arial" w:cs="Arial"/>
          <w:b/>
        </w:rPr>
        <w:t>CRs</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R5-213434</w:t>
      </w:r>
      <w:r>
        <w:rPr>
          <w:rFonts w:ascii="Arial" w:hAnsi="Arial" w:cs="Arial"/>
          <w:lang w:eastAsia="ja-JP"/>
        </w:rPr>
        <w:tab/>
      </w:r>
      <w:r>
        <w:rPr>
          <w:rFonts w:ascii="Arial" w:hAnsi="Arial" w:cs="Arial"/>
          <w:lang w:eastAsia="ja-JP"/>
        </w:rPr>
        <w:t>TP for TR 38.918 on Definition of Full Stack Testing for Network Slicing,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R5-21343</w:t>
      </w:r>
      <w:r>
        <w:rPr>
          <w:rFonts w:hint="eastAsia" w:ascii="Arial" w:hAnsi="Arial" w:cs="Arial" w:eastAsiaTheme="minorEastAsia"/>
        </w:rPr>
        <w:t>5</w:t>
      </w:r>
      <w:r>
        <w:rPr>
          <w:rFonts w:ascii="Arial" w:hAnsi="Arial" w:cs="Arial"/>
          <w:lang w:eastAsia="ja-JP"/>
        </w:rPr>
        <w:tab/>
      </w:r>
      <w:r>
        <w:rPr>
          <w:rFonts w:ascii="Arial" w:hAnsi="Arial" w:cs="Arial"/>
          <w:lang w:eastAsia="ja-JP"/>
        </w:rPr>
        <w:t>TP for TR 38.918 on Test Equipment, CMCC</w:t>
      </w:r>
    </w:p>
    <w:p>
      <w:pPr>
        <w:numPr>
          <w:ilvl w:val="0"/>
          <w:numId w:val="7"/>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R5-21343</w:t>
      </w:r>
      <w:r>
        <w:rPr>
          <w:rFonts w:hint="eastAsia" w:ascii="Arial" w:hAnsi="Arial" w:cs="Arial" w:eastAsiaTheme="minorEastAsia"/>
        </w:rPr>
        <w:t>6</w:t>
      </w:r>
      <w:r>
        <w:rPr>
          <w:rFonts w:ascii="Arial" w:hAnsi="Arial" w:cs="Arial"/>
          <w:lang w:eastAsia="ja-JP"/>
        </w:rPr>
        <w:tab/>
      </w:r>
      <w:r>
        <w:rPr>
          <w:rFonts w:ascii="Arial" w:hAnsi="Arial" w:cs="Arial"/>
          <w:lang w:eastAsia="ja-JP"/>
        </w:rPr>
        <w:t>TP for TR 38.918 on Test Equipment Connection Diagrams, CMCC</w:t>
      </w:r>
    </w:p>
    <w:p>
      <w:pPr>
        <w:tabs>
          <w:tab w:val="left" w:pos="567"/>
        </w:tabs>
        <w:overflowPunct/>
        <w:autoSpaceDE/>
        <w:autoSpaceDN/>
        <w:snapToGrid w:val="0"/>
        <w:spacing w:after="0"/>
        <w:textAlignment w:val="auto"/>
        <w:rPr>
          <w:rFonts w:ascii="Arial" w:hAnsi="Arial" w:cs="Arial"/>
          <w:highlight w:val="yellow"/>
          <w:lang w:eastAsia="ja-JP"/>
        </w:rPr>
      </w:pPr>
    </w:p>
    <w:p>
      <w:pPr>
        <w:overflowPunct/>
        <w:autoSpaceDE/>
        <w:autoSpaceDN/>
        <w:snapToGrid w:val="0"/>
        <w:spacing w:after="0"/>
        <w:textAlignment w:val="auto"/>
        <w:rPr>
          <w:rFonts w:ascii="Arial" w:hAnsi="Arial" w:eastAsia="宋体" w:cs="Arial"/>
          <w:b/>
          <w:highlight w:val="yellow"/>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Coura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ant">
    <w:panose1 w:val="02000509030000020004"/>
    <w:charset w:val="00"/>
    <w:family w:val="auto"/>
    <w:pitch w:val="default"/>
    <w:sig w:usb0="80000027"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0D4592F"/>
    <w:multiLevelType w:val="singleLevel"/>
    <w:tmpl w:val="40D4592F"/>
    <w:lvl w:ilvl="0" w:tentative="0">
      <w:start w:val="1"/>
      <w:numFmt w:val="decimal"/>
      <w:lvlText w:val="[%1]"/>
      <w:lvlJc w:val="left"/>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2"/>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27452B8C"/>
    <w:rsid w:val="275A7663"/>
    <w:rsid w:val="2CCC5125"/>
    <w:rsid w:val="316F7BD4"/>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uiPriority w:val="99"/>
    <w:rPr>
      <w:rFonts w:ascii="Times New Roman" w:hAnsi="Times New Roman" w:eastAsia="MS Gothic" w:cs="Times New Roman"/>
      <w:sz w:val="24"/>
      <w:lang w:val="en-GB" w:eastAsia="ja-JP" w:bidi="ar-SA"/>
    </w:rPr>
  </w:style>
  <w:style w:type="paragraph" w:customStyle="1" w:styleId="107">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uiPriority w:val="0"/>
    <w:rPr>
      <w:rFonts w:ascii="Arial" w:hAnsi="Arial" w:eastAsia="Times New Roman"/>
      <w:sz w:val="18"/>
      <w:lang w:val="en-GB" w:eastAsia="zh-CN"/>
    </w:rPr>
  </w:style>
  <w:style w:type="character" w:customStyle="1" w:styleId="122">
    <w:name w:val="批注主题 Char"/>
    <w:link w:val="50"/>
    <w:uiPriority w:val="0"/>
    <w:rPr>
      <w:rFonts w:eastAsia="MS Gothic"/>
      <w:b/>
      <w:sz w:val="24"/>
      <w:lang w:val="en-GB"/>
    </w:rPr>
  </w:style>
  <w:style w:type="character" w:customStyle="1" w:styleId="123">
    <w:name w:val="TH Char"/>
    <w:link w:val="93"/>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uiPriority w:val="0"/>
    <w:rPr>
      <w:rFonts w:eastAsia="MS Gothic"/>
      <w:lang w:val="en-GB"/>
    </w:rPr>
  </w:style>
  <w:style w:type="character" w:customStyle="1" w:styleId="134">
    <w:name w:val="TAN Char"/>
    <w:link w:val="84"/>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705</Words>
  <Characters>4024</Characters>
  <Lines>33</Lines>
  <Paragraphs>9</Paragraphs>
  <TotalTime>86</TotalTime>
  <ScaleCrop>false</ScaleCrop>
  <LinksUpToDate>false</LinksUpToDate>
  <CharactersWithSpaces>4720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2021-06-04T04:20:02Z</dcterms:modified>
  <dc:title>Status Report to TSG</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65757F1366F5424082E1C6056AC62480</vt:lpwstr>
  </property>
</Properties>
</file>